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2C7D" w:rsidRPr="00553156" w:rsidRDefault="00E92C7D">
      <w:pPr>
        <w:pStyle w:val="ARCATNormal"/>
        <w:rPr>
          <w:sz w:val="28"/>
          <w:szCs w:val="28"/>
        </w:rPr>
      </w:pPr>
    </w:p>
    <w:p w:rsidR="00E92C7D" w:rsidRPr="00D550E1" w:rsidRDefault="00553156" w:rsidP="00261B2C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886D30">
        <w:rPr>
          <w:b/>
          <w:bCs/>
          <w:szCs w:val="28"/>
        </w:rPr>
        <w:t>1</w:t>
      </w:r>
      <w:r w:rsidR="009E209E">
        <w:rPr>
          <w:b/>
          <w:bCs/>
          <w:szCs w:val="28"/>
        </w:rPr>
        <w:t xml:space="preserve">9 </w:t>
      </w:r>
      <w:r w:rsidRPr="00D550E1">
        <w:rPr>
          <w:b/>
          <w:bCs/>
          <w:szCs w:val="28"/>
        </w:rPr>
        <w:t xml:space="preserve"> </w:t>
      </w:r>
      <w:r w:rsidR="00886D30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9E209E">
        <w:rPr>
          <w:b/>
          <w:bCs/>
          <w:szCs w:val="28"/>
        </w:rPr>
        <w:t>RESILIENT</w:t>
      </w:r>
      <w:r w:rsidR="00886D30">
        <w:rPr>
          <w:b/>
          <w:bCs/>
          <w:szCs w:val="28"/>
        </w:rPr>
        <w:t xml:space="preserve"> TILE FLOORING</w:t>
      </w:r>
    </w:p>
    <w:p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:rsidR="005410E8" w:rsidRDefault="00F574F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Modular Format</w:t>
      </w:r>
      <w:r w:rsidR="00361B9C">
        <w:rPr>
          <w:rFonts w:ascii="Arial" w:hAnsi="Arial" w:cs="Arial"/>
          <w:sz w:val="20"/>
          <w:szCs w:val="20"/>
        </w:rPr>
        <w:t xml:space="preserve"> Solid Polymeric Core (SPC)</w:t>
      </w:r>
      <w:r>
        <w:rPr>
          <w:rFonts w:ascii="Arial" w:hAnsi="Arial" w:cs="Arial"/>
          <w:sz w:val="20"/>
          <w:szCs w:val="20"/>
        </w:rPr>
        <w:t xml:space="preserve"> Luxury Vinyl</w:t>
      </w:r>
      <w:r w:rsidR="00361B9C">
        <w:rPr>
          <w:rFonts w:ascii="Arial" w:hAnsi="Arial" w:cs="Arial"/>
          <w:sz w:val="20"/>
          <w:szCs w:val="20"/>
        </w:rPr>
        <w:t xml:space="preserve"> Planks</w:t>
      </w:r>
      <w:r>
        <w:rPr>
          <w:rFonts w:ascii="Arial" w:hAnsi="Arial" w:cs="Arial"/>
          <w:sz w:val="20"/>
          <w:szCs w:val="20"/>
        </w:rPr>
        <w:t xml:space="preserve"> (LVP)</w:t>
      </w:r>
    </w:p>
    <w:p w:rsidR="005410E8" w:rsidRPr="00F574F9" w:rsidRDefault="00E81E9E" w:rsidP="00814498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F574F9">
        <w:rPr>
          <w:rFonts w:ascii="Arial" w:hAnsi="Arial" w:cs="Arial"/>
          <w:sz w:val="20"/>
          <w:szCs w:val="20"/>
        </w:rPr>
        <w:t>RELATED SEC</w:t>
      </w:r>
      <w:r w:rsidR="00E92C7D" w:rsidRPr="00F574F9">
        <w:rPr>
          <w:rFonts w:ascii="Arial" w:hAnsi="Arial" w:cs="Arial"/>
          <w:sz w:val="20"/>
          <w:szCs w:val="20"/>
        </w:rPr>
        <w:t>TIONS</w:t>
      </w:r>
    </w:p>
    <w:p w:rsidR="005410E8" w:rsidRPr="005410E8" w:rsidRDefault="00E92C7D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:rsidR="005410E8" w:rsidRPr="005410E8" w:rsidRDefault="00F54947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:rsidR="005410E8" w:rsidRPr="005410E8" w:rsidRDefault="00A26FCC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:rsidR="00DA08A8" w:rsidRPr="00DA08A8" w:rsidRDefault="003F0842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F373 – Standard Test Method for Embossed Depth of Resilient Floor Covering</w:t>
      </w:r>
    </w:p>
    <w:p w:rsidR="005410E8" w:rsidRP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CB183B">
        <w:rPr>
          <w:rFonts w:ascii="Arial" w:hAnsi="Arial" w:cs="Arial"/>
          <w:sz w:val="20"/>
          <w:szCs w:val="20"/>
        </w:rPr>
        <w:t>7</w:t>
      </w:r>
      <w:r w:rsidR="00A26FCC" w:rsidRPr="005410E8">
        <w:rPr>
          <w:rFonts w:ascii="Arial" w:hAnsi="Arial" w:cs="Arial"/>
          <w:sz w:val="20"/>
          <w:szCs w:val="20"/>
        </w:rPr>
        <w:t xml:space="preserve">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</w:t>
      </w:r>
      <w:r w:rsidR="00CB183B">
        <w:rPr>
          <w:rFonts w:ascii="Arial" w:hAnsi="Arial" w:cs="Arial"/>
          <w:sz w:val="20"/>
          <w:szCs w:val="20"/>
        </w:rPr>
        <w:t>of Resilient Flooring Covering With Foam Layer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F410 – Standard Test Method for Wear Layer Thickness of Resilient Floor Coverings by Optical Measurement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F1482 – Standard Practice for Installation and Preparation of Panel Type Underlayments to Receive Resilient Flooring.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:rsidR="00886D30" w:rsidRDefault="00886D30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F1515 – Standard Test Method for Measuring Light Stability of Resilient Flooring by Color Change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 Standard Test Method for Measuring Moisture Vapor Emission Rate of Concrete Subfloor Using Anhydrous Calcium Chloride</w:t>
      </w:r>
    </w:p>
    <w:p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:rsidR="005410E8" w:rsidRDefault="00067D0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F2419 – Standard Practice for Installation of Thick Poured Concrete Underlayments and Preparation of the Surface to Receive Resilient Flooring.</w:t>
      </w:r>
    </w:p>
    <w:p w:rsidR="000C120F" w:rsidRDefault="000C120F" w:rsidP="000C120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F2471 – Standard Practice for Installation of Thick Poured Lightweight Cellular Concrete Underlayments and Preparation of the Surface to Receive Resilient Flooring.</w:t>
      </w:r>
    </w:p>
    <w:p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:rsidR="00DA08A8" w:rsidRDefault="000C073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:rsidR="004C11DA" w:rsidRDefault="00B339DB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:rsidR="004C11DA" w:rsidRDefault="00CE388B" w:rsidP="004C11DA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:rsidR="00426AC9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FloorScore</w:t>
      </w:r>
      <w:r w:rsidR="00412EAD">
        <w:rPr>
          <w:rFonts w:ascii="Arial" w:hAnsi="Arial" w:cs="Arial"/>
          <w:sz w:val="20"/>
          <w:szCs w:val="20"/>
        </w:rPr>
        <w:t>®</w:t>
      </w:r>
    </w:p>
    <w:p w:rsidR="00412EAD" w:rsidRDefault="00F21617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underlayments. </w:t>
      </w:r>
    </w:p>
    <w:p w:rsidR="00886D30" w:rsidRDefault="00353510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</w:t>
      </w:r>
      <w:r w:rsidR="00886D30">
        <w:rPr>
          <w:rFonts w:ascii="Arial" w:hAnsi="Arial" w:cs="Arial"/>
          <w:sz w:val="20"/>
          <w:szCs w:val="20"/>
        </w:rPr>
        <w:t xml:space="preserve"> Collaborative</w:t>
      </w:r>
      <w:r>
        <w:rPr>
          <w:rFonts w:ascii="Arial" w:hAnsi="Arial" w:cs="Arial"/>
          <w:sz w:val="20"/>
          <w:szCs w:val="20"/>
        </w:rPr>
        <w:t xml:space="preserve"> (HPDC)</w:t>
      </w:r>
    </w:p>
    <w:p w:rsidR="00886D30" w:rsidRDefault="00353510" w:rsidP="00886D3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 (HPD) material disclosure list.</w:t>
      </w:r>
    </w:p>
    <w:p w:rsidR="00353510" w:rsidRDefault="00353510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Standards Organization (ISO)</w:t>
      </w:r>
    </w:p>
    <w:p w:rsidR="00353510" w:rsidRDefault="002949D0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9001 – Quality Management Systems (QMS)</w:t>
      </w:r>
    </w:p>
    <w:p w:rsidR="002949D0" w:rsidRDefault="002949D0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14001 – Environmental Management Systems (EMS)</w:t>
      </w:r>
    </w:p>
    <w:p w:rsidR="002949D0" w:rsidRDefault="002949D0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14025 – Environmental Labels and Declarations</w:t>
      </w:r>
    </w:p>
    <w:p w:rsidR="00CB183B" w:rsidRDefault="00CB183B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23999 – Resilient Floor Coverings – Determination of Dimensional Stability and Curling After Exposure to Heat</w:t>
      </w:r>
    </w:p>
    <w:p w:rsidR="00CB183B" w:rsidRDefault="00CB183B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24337 – Laminate Flooring Coverings – Determination of Geometrical Characteristics</w:t>
      </w:r>
    </w:p>
    <w:p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:rsidR="00CE388B" w:rsidRDefault="00CE388B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:rsidR="007F164F" w:rsidRDefault="007F164F" w:rsidP="00F574F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:rsidR="00353510" w:rsidRDefault="00353510" w:rsidP="002949D0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Occupational Health and Safety Administration</w:t>
      </w:r>
    </w:p>
    <w:p w:rsidR="00353510" w:rsidRDefault="00353510" w:rsidP="00F574F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OHSA</w:t>
      </w:r>
      <w:r w:rsidR="00E513B9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 180001 – Occupational Health and Safety Management </w:t>
      </w:r>
    </w:p>
    <w:p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Recommended Work Practices for Removal of Resilient Floor Coverings</w:t>
      </w:r>
    </w:p>
    <w:p w:rsidR="00886D30" w:rsidRDefault="00886D30" w:rsidP="00886D30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Underwriters Laboratories (UL) Environment</w:t>
      </w:r>
    </w:p>
    <w:p w:rsidR="00886D30" w:rsidRDefault="00353510" w:rsidP="00886D30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</w:t>
      </w:r>
      <w:r w:rsidR="002949D0">
        <w:rPr>
          <w:rFonts w:ascii="Arial" w:hAnsi="Arial" w:cs="Arial"/>
          <w:sz w:val="20"/>
          <w:szCs w:val="20"/>
        </w:rPr>
        <w:t xml:space="preserve"> body of</w:t>
      </w:r>
      <w:r>
        <w:rPr>
          <w:rFonts w:ascii="Arial" w:hAnsi="Arial" w:cs="Arial"/>
          <w:sz w:val="20"/>
          <w:szCs w:val="20"/>
        </w:rPr>
        <w:t xml:space="preserve"> </w:t>
      </w:r>
      <w:r w:rsidR="00886D30">
        <w:rPr>
          <w:rFonts w:ascii="Arial" w:hAnsi="Arial" w:cs="Arial"/>
          <w:sz w:val="20"/>
          <w:szCs w:val="20"/>
        </w:rPr>
        <w:t>Environmental Product Declaration</w:t>
      </w:r>
      <w:r w:rsidR="00F574F9">
        <w:rPr>
          <w:rFonts w:ascii="Arial" w:hAnsi="Arial" w:cs="Arial"/>
          <w:sz w:val="20"/>
          <w:szCs w:val="20"/>
        </w:rPr>
        <w:t>s</w:t>
      </w:r>
      <w:r w:rsidR="00886D30">
        <w:rPr>
          <w:rFonts w:ascii="Arial" w:hAnsi="Arial" w:cs="Arial"/>
          <w:sz w:val="20"/>
          <w:szCs w:val="20"/>
        </w:rPr>
        <w:t xml:space="preserve"> (EPD</w:t>
      </w:r>
      <w:r w:rsidR="00F574F9">
        <w:rPr>
          <w:rFonts w:ascii="Arial" w:hAnsi="Arial" w:cs="Arial"/>
          <w:sz w:val="20"/>
          <w:szCs w:val="20"/>
        </w:rPr>
        <w:t>s</w:t>
      </w:r>
      <w:r w:rsidR="00886D3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and Environmental Management Systems (EMS)</w:t>
      </w:r>
      <w:r w:rsidR="00886D30">
        <w:rPr>
          <w:rFonts w:ascii="Arial" w:hAnsi="Arial" w:cs="Arial"/>
          <w:sz w:val="20"/>
          <w:szCs w:val="20"/>
        </w:rPr>
        <w:t xml:space="preserve">, verified in accordance with </w:t>
      </w:r>
      <w:r>
        <w:rPr>
          <w:rFonts w:ascii="Arial" w:hAnsi="Arial" w:cs="Arial"/>
          <w:sz w:val="20"/>
          <w:szCs w:val="20"/>
        </w:rPr>
        <w:t xml:space="preserve">ISO 9001, ISO 14001, </w:t>
      </w:r>
      <w:r w:rsidR="00886D30">
        <w:rPr>
          <w:rFonts w:ascii="Arial" w:hAnsi="Arial" w:cs="Arial"/>
          <w:sz w:val="20"/>
          <w:szCs w:val="20"/>
        </w:rPr>
        <w:t>ISO 14025</w:t>
      </w:r>
      <w:r>
        <w:rPr>
          <w:rFonts w:ascii="Arial" w:hAnsi="Arial" w:cs="Arial"/>
          <w:sz w:val="20"/>
          <w:szCs w:val="20"/>
        </w:rPr>
        <w:t xml:space="preserve"> and OHSAS 18001</w:t>
      </w:r>
      <w:r w:rsidR="00886D30">
        <w:rPr>
          <w:rFonts w:ascii="Arial" w:hAnsi="Arial" w:cs="Arial"/>
          <w:sz w:val="20"/>
          <w:szCs w:val="20"/>
        </w:rPr>
        <w:t xml:space="preserve">. </w:t>
      </w:r>
    </w:p>
    <w:p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:rsidR="00E92C7D" w:rsidRPr="005410E8" w:rsidRDefault="00E92C7D" w:rsidP="00353510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CE388B" w:rsidP="00353510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test data or third party certification that confirms compliance, such as FloorScore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353510" w:rsidRDefault="00353510" w:rsidP="002949D0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Product Declaration</w:t>
      </w:r>
    </w:p>
    <w:p w:rsidR="00353510" w:rsidRDefault="00353510" w:rsidP="0035351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EPDs that are independently verified by a qualifying body</w:t>
      </w:r>
      <w:r w:rsidR="002949D0">
        <w:rPr>
          <w:rFonts w:ascii="Arial" w:hAnsi="Arial" w:cs="Arial"/>
          <w:sz w:val="20"/>
          <w:szCs w:val="20"/>
        </w:rPr>
        <w:t xml:space="preserve"> (such as UL)</w:t>
      </w:r>
      <w:r>
        <w:rPr>
          <w:rFonts w:ascii="Arial" w:hAnsi="Arial" w:cs="Arial"/>
          <w:sz w:val="20"/>
          <w:szCs w:val="20"/>
        </w:rPr>
        <w:t xml:space="preserve"> and com</w:t>
      </w:r>
      <w:r w:rsidR="002949D0">
        <w:rPr>
          <w:rFonts w:ascii="Arial" w:hAnsi="Arial" w:cs="Arial"/>
          <w:sz w:val="20"/>
          <w:szCs w:val="20"/>
        </w:rPr>
        <w:t>pliant with ISO 14025.</w:t>
      </w:r>
    </w:p>
    <w:p w:rsidR="002949D0" w:rsidRDefault="002949D0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Product Declaration</w:t>
      </w:r>
    </w:p>
    <w:p w:rsidR="002949D0" w:rsidRDefault="002949D0" w:rsidP="002949D0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HPDs that have been verified by the HPDC.</w:t>
      </w:r>
    </w:p>
    <w:p w:rsidR="00E205A7" w:rsidRDefault="00353510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LBC Chemical Red List 3.1</w:t>
      </w:r>
      <w:r w:rsidR="00CE388B">
        <w:rPr>
          <w:rFonts w:ascii="Arial" w:hAnsi="Arial" w:cs="Arial"/>
          <w:sz w:val="20"/>
          <w:szCs w:val="20"/>
        </w:rPr>
        <w:t xml:space="preserve"> </w:t>
      </w:r>
    </w:p>
    <w:p w:rsidR="00CE388B" w:rsidRPr="005410E8" w:rsidRDefault="00CE388B" w:rsidP="0035351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</w:t>
      </w:r>
      <w:r w:rsidR="00353510">
        <w:rPr>
          <w:rFonts w:ascii="Arial" w:hAnsi="Arial" w:cs="Arial"/>
          <w:sz w:val="20"/>
          <w:szCs w:val="20"/>
        </w:rPr>
        <w:t>ce the LBC Chemical Red List 3.1</w:t>
      </w:r>
      <w:r>
        <w:rPr>
          <w:rFonts w:ascii="Arial" w:hAnsi="Arial" w:cs="Arial"/>
          <w:sz w:val="20"/>
          <w:szCs w:val="20"/>
        </w:rPr>
        <w:t>.</w:t>
      </w:r>
    </w:p>
    <w:p w:rsidR="00CE388B" w:rsidRPr="005410E8" w:rsidRDefault="00CE388B" w:rsidP="00353510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 or third party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:rsidR="00E205A7" w:rsidRDefault="00CE388B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:rsidR="002949D0" w:rsidRDefault="002949D0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</w:t>
      </w:r>
      <w:r w:rsidR="002F3C39">
        <w:rPr>
          <w:rFonts w:ascii="Arial" w:hAnsi="Arial" w:cs="Arial"/>
          <w:sz w:val="20"/>
          <w:szCs w:val="20"/>
        </w:rPr>
        <w:t xml:space="preserve"> </w:t>
      </w:r>
    </w:p>
    <w:p w:rsidR="002949D0" w:rsidRDefault="002949D0" w:rsidP="002949D0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 must be ISO 9001, ISO 14001 and OHSAS 18001 compliant.</w:t>
      </w:r>
    </w:p>
    <w:p w:rsidR="002F3C39" w:rsidRDefault="002F3C39" w:rsidP="002949D0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Manufacturer must provide remote and field technical support and service prior to, during and following installation, as necessary.</w:t>
      </w:r>
    </w:p>
    <w:p w:rsidR="002F3C39" w:rsidRDefault="002F3C39" w:rsidP="002F3C39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:rsidR="00E92C7D" w:rsidRPr="005410E8" w:rsidRDefault="00E92C7D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044B3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climate con</w:t>
      </w:r>
      <w:r w:rsidR="00032DE9" w:rsidRPr="00CB183B">
        <w:rPr>
          <w:rFonts w:ascii="Arial" w:hAnsi="Arial" w:cs="Arial"/>
          <w:sz w:val="20"/>
          <w:szCs w:val="20"/>
        </w:rPr>
        <w:t xml:space="preserve">trolled </w:t>
      </w:r>
      <w:r w:rsidR="002F3C39" w:rsidRPr="00CB183B">
        <w:rPr>
          <w:rFonts w:ascii="Arial" w:hAnsi="Arial" w:cs="Arial"/>
          <w:sz w:val="20"/>
          <w:szCs w:val="20"/>
        </w:rPr>
        <w:t xml:space="preserve">space </w:t>
      </w:r>
      <w:r w:rsidR="00CB183B" w:rsidRPr="00CB183B">
        <w:rPr>
          <w:rFonts w:ascii="Arial" w:hAnsi="Arial" w:cs="Arial"/>
          <w:sz w:val="20"/>
          <w:szCs w:val="20"/>
        </w:rPr>
        <w:t>(50</w:t>
      </w:r>
      <w:r w:rsidR="00CB183B">
        <w:rPr>
          <w:rFonts w:ascii="Arial" w:hAnsi="Arial" w:cs="Arial"/>
          <w:sz w:val="20"/>
          <w:szCs w:val="20"/>
        </w:rPr>
        <w:t>° F (10</w:t>
      </w:r>
      <w:r w:rsidR="002F3C39" w:rsidRPr="00CB183B">
        <w:rPr>
          <w:rFonts w:ascii="Arial" w:hAnsi="Arial" w:cs="Arial"/>
          <w:sz w:val="20"/>
          <w:szCs w:val="20"/>
        </w:rPr>
        <w:t>° C) -</w:t>
      </w:r>
      <w:r w:rsidR="00CB183B">
        <w:rPr>
          <w:rFonts w:ascii="Arial" w:hAnsi="Arial" w:cs="Arial"/>
          <w:sz w:val="20"/>
          <w:szCs w:val="20"/>
        </w:rPr>
        <w:t xml:space="preserve"> 100° F (37.7</w:t>
      </w:r>
      <w:r w:rsidR="002F3C39" w:rsidRPr="00CB183B">
        <w:rPr>
          <w:rFonts w:ascii="Arial" w:hAnsi="Arial" w:cs="Arial"/>
          <w:sz w:val="20"/>
          <w:szCs w:val="20"/>
        </w:rPr>
        <w:t xml:space="preserve">° C) for at least </w:t>
      </w:r>
      <w:r w:rsidR="00361B9C">
        <w:rPr>
          <w:rFonts w:ascii="Arial" w:hAnsi="Arial" w:cs="Arial"/>
          <w:sz w:val="20"/>
          <w:szCs w:val="20"/>
        </w:rPr>
        <w:t>24</w:t>
      </w:r>
      <w:r w:rsidR="002F3C39" w:rsidRPr="00CB183B">
        <w:rPr>
          <w:rFonts w:ascii="Arial" w:hAnsi="Arial" w:cs="Arial"/>
          <w:sz w:val="20"/>
          <w:szCs w:val="20"/>
        </w:rPr>
        <w:t xml:space="preserve"> hours prior to installation.</w:t>
      </w:r>
      <w:r w:rsidR="00032DE9" w:rsidRPr="00CB183B">
        <w:rPr>
          <w:rFonts w:ascii="Arial" w:hAnsi="Arial" w:cs="Arial"/>
          <w:sz w:val="20"/>
          <w:szCs w:val="20"/>
        </w:rPr>
        <w:t xml:space="preserve"> Keep </w:t>
      </w:r>
      <w:r w:rsidR="00B662B5" w:rsidRPr="00CB183B">
        <w:rPr>
          <w:rFonts w:ascii="Arial" w:hAnsi="Arial" w:cs="Arial"/>
          <w:sz w:val="20"/>
          <w:szCs w:val="20"/>
        </w:rPr>
        <w:t xml:space="preserve">products </w:t>
      </w:r>
      <w:r w:rsidR="00032DE9" w:rsidRPr="00CB183B">
        <w:rPr>
          <w:rFonts w:ascii="Arial" w:hAnsi="Arial" w:cs="Arial"/>
          <w:sz w:val="20"/>
          <w:szCs w:val="20"/>
        </w:rPr>
        <w:t xml:space="preserve">in </w:t>
      </w:r>
      <w:r w:rsidR="00E92C7D" w:rsidRPr="00CB183B">
        <w:rPr>
          <w:rFonts w:ascii="Arial" w:hAnsi="Arial" w:cs="Arial"/>
          <w:sz w:val="20"/>
          <w:szCs w:val="20"/>
        </w:rPr>
        <w:t>manufact</w:t>
      </w:r>
      <w:r w:rsidR="00E92C7D" w:rsidRPr="002F3C39">
        <w:rPr>
          <w:rFonts w:ascii="Arial" w:hAnsi="Arial" w:cs="Arial"/>
          <w:sz w:val="20"/>
          <w:szCs w:val="20"/>
        </w:rPr>
        <w:t>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:rsidR="00B662B5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Acclimation:</w:t>
      </w:r>
      <w:r w:rsidR="00361B9C">
        <w:rPr>
          <w:rFonts w:ascii="Arial" w:hAnsi="Arial" w:cs="Arial"/>
          <w:sz w:val="20"/>
          <w:szCs w:val="20"/>
        </w:rPr>
        <w:t xml:space="preserve"> Material must be allowed to</w:t>
      </w:r>
      <w:r w:rsidR="00B662B5">
        <w:rPr>
          <w:rFonts w:ascii="Arial" w:hAnsi="Arial" w:cs="Arial"/>
          <w:sz w:val="20"/>
          <w:szCs w:val="20"/>
        </w:rPr>
        <w:t xml:space="preserve"> acclimate for 24 hours prior to installation.</w:t>
      </w:r>
    </w:p>
    <w:p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:rsidR="00EF0A61" w:rsidRDefault="000962C1" w:rsidP="005A198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23152F">
        <w:rPr>
          <w:rFonts w:ascii="Arial" w:hAnsi="Arial" w:cs="Arial"/>
          <w:sz w:val="20"/>
          <w:szCs w:val="20"/>
        </w:rPr>
        <w:t xml:space="preserve">Warranty: </w:t>
      </w:r>
      <w:r w:rsidR="005A1981">
        <w:rPr>
          <w:rFonts w:ascii="Arial" w:hAnsi="Arial" w:cs="Arial"/>
          <w:sz w:val="20"/>
          <w:szCs w:val="20"/>
        </w:rPr>
        <w:t xml:space="preserve">Allene SDC </w:t>
      </w:r>
      <w:r w:rsidR="00E92C7D" w:rsidRPr="005410E8">
        <w:rPr>
          <w:rFonts w:ascii="Arial" w:hAnsi="Arial" w:cs="Arial"/>
          <w:sz w:val="20"/>
          <w:szCs w:val="20"/>
        </w:rPr>
        <w:t>shall be warranted for</w:t>
      </w:r>
      <w:r w:rsidR="0023152F">
        <w:rPr>
          <w:rFonts w:ascii="Arial" w:hAnsi="Arial" w:cs="Arial"/>
          <w:sz w:val="20"/>
          <w:szCs w:val="20"/>
        </w:rPr>
        <w:t xml:space="preserve"> commercial use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A1981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:rsidR="002949D0" w:rsidRDefault="002949D0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Novalis Innovative Flooring</w:t>
      </w:r>
    </w:p>
    <w:p w:rsidR="004F2DD7" w:rsidRDefault="002949D0" w:rsidP="002949D0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Supplied by Lititz Flooring Company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52332D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0C0737">
        <w:rPr>
          <w:rFonts w:ascii="Arial" w:hAnsi="Arial" w:cs="Arial"/>
          <w:sz w:val="20"/>
          <w:szCs w:val="20"/>
        </w:rPr>
        <w:t>2613</w:t>
      </w:r>
      <w:r>
        <w:rPr>
          <w:rFonts w:ascii="Arial" w:hAnsi="Arial" w:cs="Arial"/>
          <w:sz w:val="20"/>
          <w:szCs w:val="20"/>
        </w:rPr>
        <w:br/>
        <w:t>E: sales@</w:t>
      </w:r>
      <w:r w:rsidR="002949D0">
        <w:rPr>
          <w:rFonts w:ascii="Arial" w:hAnsi="Arial" w:cs="Arial"/>
          <w:sz w:val="20"/>
          <w:szCs w:val="20"/>
        </w:rPr>
        <w:t>lititzflooring</w:t>
      </w:r>
      <w:r>
        <w:rPr>
          <w:rFonts w:ascii="Arial" w:hAnsi="Arial" w:cs="Arial"/>
          <w:sz w:val="20"/>
          <w:szCs w:val="20"/>
        </w:rPr>
        <w:t>.com</w:t>
      </w:r>
    </w:p>
    <w:p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</w:t>
      </w:r>
      <w:r w:rsidR="002949D0">
        <w:rPr>
          <w:rFonts w:ascii="Arial" w:hAnsi="Arial" w:cs="Arial"/>
          <w:sz w:val="20"/>
          <w:szCs w:val="20"/>
        </w:rPr>
        <w:t>lititzflooring</w:t>
      </w:r>
      <w:r w:rsidR="004F2DD7">
        <w:rPr>
          <w:rFonts w:ascii="Arial" w:hAnsi="Arial" w:cs="Arial"/>
          <w:sz w:val="20"/>
          <w:szCs w:val="20"/>
        </w:rPr>
        <w:t>.com</w:t>
      </w:r>
    </w:p>
    <w:p w:rsidR="009F7B56" w:rsidRDefault="009F7B56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:rsidR="00E92C7D" w:rsidRPr="00FD305A" w:rsidRDefault="00F54947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FD305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FD305A">
        <w:rPr>
          <w:rFonts w:ascii="Arial" w:hAnsi="Arial" w:cs="Arial"/>
          <w:color w:val="FF0000"/>
          <w:sz w:val="20"/>
          <w:szCs w:val="20"/>
        </w:rPr>
        <w:t>Delete one of the following two paragraphs; coordinate with requirements of Division 1 section on product options and substitutions.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Default="00E81E9E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Product: </w:t>
      </w:r>
      <w:r w:rsidR="00BE04F6">
        <w:rPr>
          <w:rFonts w:ascii="Arial" w:hAnsi="Arial" w:cs="Arial"/>
          <w:sz w:val="20"/>
          <w:szCs w:val="20"/>
        </w:rPr>
        <w:t>Allene Luxury Vinyl Tile (LVT) planks</w:t>
      </w:r>
      <w:r w:rsidRPr="005410E8">
        <w:rPr>
          <w:rFonts w:ascii="Arial" w:hAnsi="Arial" w:cs="Arial"/>
          <w:sz w:val="20"/>
          <w:szCs w:val="20"/>
        </w:rPr>
        <w:t xml:space="preserve"> as manufactured by </w:t>
      </w:r>
      <w:r w:rsidR="00BE04F6">
        <w:rPr>
          <w:rFonts w:ascii="Arial" w:hAnsi="Arial" w:cs="Arial"/>
          <w:sz w:val="20"/>
          <w:szCs w:val="20"/>
        </w:rPr>
        <w:t>Novalis Innovative Flooring</w:t>
      </w:r>
      <w:r w:rsidRPr="005410E8">
        <w:rPr>
          <w:rFonts w:ascii="Arial" w:hAnsi="Arial" w:cs="Arial"/>
          <w:sz w:val="20"/>
          <w:szCs w:val="20"/>
        </w:rPr>
        <w:t>.</w:t>
      </w:r>
    </w:p>
    <w:p w:rsidR="009F7B56" w:rsidRDefault="00BE04F6" w:rsidP="00407395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LVT Plank</w:t>
      </w:r>
      <w:r w:rsidR="00440B38">
        <w:rPr>
          <w:rFonts w:ascii="Arial" w:hAnsi="Arial" w:cs="Arial"/>
          <w:sz w:val="20"/>
          <w:szCs w:val="20"/>
        </w:rPr>
        <w:t xml:space="preserve"> </w:t>
      </w:r>
      <w:r w:rsidR="009F7B56">
        <w:rPr>
          <w:rFonts w:ascii="Arial" w:hAnsi="Arial" w:cs="Arial"/>
          <w:sz w:val="20"/>
          <w:szCs w:val="20"/>
        </w:rPr>
        <w:t>Sizes</w:t>
      </w:r>
      <w:r w:rsidR="00440B38">
        <w:rPr>
          <w:rFonts w:ascii="Arial" w:hAnsi="Arial" w:cs="Arial"/>
          <w:sz w:val="20"/>
          <w:szCs w:val="20"/>
        </w:rPr>
        <w:t xml:space="preserve"> (all sizes nominal)</w:t>
      </w:r>
      <w:r w:rsidR="009F7B56">
        <w:rPr>
          <w:rFonts w:ascii="Arial" w:hAnsi="Arial" w:cs="Arial"/>
          <w:sz w:val="20"/>
          <w:szCs w:val="20"/>
        </w:rPr>
        <w:t>:</w:t>
      </w:r>
    </w:p>
    <w:p w:rsidR="00630A49" w:rsidRPr="00E95A57" w:rsidRDefault="00630A49" w:rsidP="00E95A57">
      <w:pPr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E95A57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:rsidR="00440B38" w:rsidRDefault="002949D0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inches by 48 inches by </w:t>
      </w:r>
      <w:r w:rsidR="00BE04F6">
        <w:rPr>
          <w:rFonts w:ascii="Arial" w:hAnsi="Arial" w:cs="Arial"/>
          <w:sz w:val="20"/>
          <w:szCs w:val="20"/>
        </w:rPr>
        <w:t>5/64 inches (152.4 mm by 1.219 m by 2</w:t>
      </w:r>
      <w:r w:rsidR="00440B38">
        <w:rPr>
          <w:rFonts w:ascii="Arial" w:hAnsi="Arial" w:cs="Arial"/>
          <w:sz w:val="20"/>
          <w:szCs w:val="20"/>
        </w:rPr>
        <w:t xml:space="preserve"> mm)</w:t>
      </w:r>
    </w:p>
    <w:p w:rsidR="00440B38" w:rsidRDefault="00BE04F6" w:rsidP="00BE04F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inches by 48 inches by 3/32</w:t>
      </w:r>
      <w:r w:rsidRPr="00BE04F6">
        <w:rPr>
          <w:rFonts w:ascii="Arial" w:hAnsi="Arial" w:cs="Arial"/>
          <w:sz w:val="20"/>
          <w:szCs w:val="20"/>
        </w:rPr>
        <w:t xml:space="preserve"> inches</w:t>
      </w:r>
      <w:r>
        <w:rPr>
          <w:rFonts w:ascii="Arial" w:hAnsi="Arial" w:cs="Arial"/>
          <w:sz w:val="20"/>
          <w:szCs w:val="20"/>
        </w:rPr>
        <w:t xml:space="preserve"> (152.4 mm by 1.219 m by 2.5</w:t>
      </w:r>
      <w:r w:rsidR="00440B38">
        <w:rPr>
          <w:rFonts w:ascii="Arial" w:hAnsi="Arial" w:cs="Arial"/>
          <w:sz w:val="20"/>
          <w:szCs w:val="20"/>
        </w:rPr>
        <w:t xml:space="preserve"> mm)</w:t>
      </w:r>
    </w:p>
    <w:p w:rsidR="009F7B56" w:rsidRDefault="009F7B56" w:rsidP="004F2DD7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:rsidR="004500CC" w:rsidRPr="000374B5" w:rsidRDefault="00E92C7D" w:rsidP="00F574F9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:rsidR="004500CC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Belmont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Casablanca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Magnolia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Orleans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Renaissance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Cumberland</w:t>
      </w:r>
    </w:p>
    <w:p w:rsidR="000374B5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Bellemeade</w:t>
      </w:r>
    </w:p>
    <w:p w:rsidR="000374B5" w:rsidRPr="00F574F9" w:rsidRDefault="000374B5" w:rsidP="00F574F9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</w:t>
      </w:r>
    </w:p>
    <w:p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:rsidR="001B7D1F" w:rsidRDefault="001B7D1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F574F9">
        <w:rPr>
          <w:rFonts w:ascii="Arial" w:hAnsi="Arial" w:cs="Arial"/>
          <w:sz w:val="20"/>
          <w:szCs w:val="20"/>
        </w:rPr>
        <w:t>3261</w:t>
      </w:r>
      <w:r>
        <w:rPr>
          <w:rFonts w:ascii="Arial" w:hAnsi="Arial" w:cs="Arial"/>
          <w:sz w:val="20"/>
          <w:szCs w:val="20"/>
        </w:rPr>
        <w:t xml:space="preserve"> –</w:t>
      </w:r>
      <w:r w:rsidR="00F574F9">
        <w:rPr>
          <w:rFonts w:ascii="Arial" w:hAnsi="Arial" w:cs="Arial"/>
          <w:sz w:val="20"/>
          <w:szCs w:val="20"/>
        </w:rPr>
        <w:t xml:space="preserve"> Resilient Flooring in Modular Format with Rigid Polymeric Core</w:t>
      </w:r>
      <w:r>
        <w:rPr>
          <w:rFonts w:ascii="Arial" w:hAnsi="Arial" w:cs="Arial"/>
          <w:sz w:val="20"/>
          <w:szCs w:val="20"/>
        </w:rPr>
        <w:t>:</w:t>
      </w:r>
    </w:p>
    <w:p w:rsidR="00C31669" w:rsidRDefault="00C3166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Classification: Clas</w:t>
      </w:r>
      <w:r w:rsidR="00F574F9">
        <w:rPr>
          <w:rFonts w:ascii="Arial" w:hAnsi="Arial" w:cs="Arial"/>
          <w:sz w:val="20"/>
          <w:szCs w:val="20"/>
        </w:rPr>
        <w:t>s I</w:t>
      </w:r>
      <w:r>
        <w:rPr>
          <w:rFonts w:ascii="Arial" w:hAnsi="Arial" w:cs="Arial"/>
          <w:sz w:val="20"/>
          <w:szCs w:val="20"/>
        </w:rPr>
        <w:t>, Type B</w:t>
      </w:r>
      <w:r w:rsidR="00F574F9">
        <w:rPr>
          <w:rFonts w:ascii="Arial" w:hAnsi="Arial" w:cs="Arial"/>
          <w:sz w:val="20"/>
          <w:szCs w:val="20"/>
        </w:rPr>
        <w:t>, Grade 1, Backing Class B</w:t>
      </w:r>
    </w:p>
    <w:p w:rsidR="001B7D1F" w:rsidRDefault="00C3166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F1914 – Residual Indentat</w:t>
      </w:r>
      <w:r w:rsidR="00F574F9">
        <w:rPr>
          <w:rFonts w:ascii="Arial" w:hAnsi="Arial" w:cs="Arial"/>
          <w:sz w:val="20"/>
          <w:szCs w:val="20"/>
        </w:rPr>
        <w:t>ion: Passes, &lt;0.007 in.</w:t>
      </w:r>
    </w:p>
    <w:p w:rsidR="00F574F9" w:rsidRDefault="00F574F9" w:rsidP="00F574F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F574F9">
        <w:rPr>
          <w:rFonts w:ascii="Arial" w:hAnsi="Arial" w:cs="Arial"/>
          <w:sz w:val="20"/>
          <w:szCs w:val="20"/>
        </w:rPr>
        <w:t xml:space="preserve">ASTM F1914 – </w:t>
      </w:r>
      <w:r>
        <w:rPr>
          <w:rFonts w:ascii="Arial" w:hAnsi="Arial" w:cs="Arial"/>
          <w:sz w:val="20"/>
          <w:szCs w:val="20"/>
        </w:rPr>
        <w:t>Surface Integrity</w:t>
      </w:r>
      <w:r w:rsidRPr="00F574F9">
        <w:rPr>
          <w:rFonts w:ascii="Arial" w:hAnsi="Arial" w:cs="Arial"/>
          <w:sz w:val="20"/>
          <w:szCs w:val="20"/>
        </w:rPr>
        <w:t xml:space="preserve">: Passes, </w:t>
      </w:r>
      <w:r>
        <w:rPr>
          <w:rFonts w:ascii="Arial" w:hAnsi="Arial" w:cs="Arial"/>
          <w:sz w:val="20"/>
          <w:szCs w:val="20"/>
        </w:rPr>
        <w:t>No Puncture</w:t>
      </w:r>
    </w:p>
    <w:p w:rsidR="001B7D1F" w:rsidRDefault="00F574F9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23999 – Dimensional Stability: Passes, &lt;0.2% / lin. ft.</w:t>
      </w:r>
    </w:p>
    <w:p w:rsidR="00F574F9" w:rsidRDefault="00F574F9" w:rsidP="00F574F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23999 –</w:t>
      </w:r>
      <w:r>
        <w:rPr>
          <w:rFonts w:ascii="Arial" w:hAnsi="Arial" w:cs="Arial"/>
          <w:sz w:val="20"/>
          <w:szCs w:val="20"/>
        </w:rPr>
        <w:t>Curling</w:t>
      </w:r>
      <w:r>
        <w:rPr>
          <w:rFonts w:ascii="Arial" w:hAnsi="Arial" w:cs="Arial"/>
          <w:sz w:val="20"/>
          <w:szCs w:val="20"/>
        </w:rPr>
        <w:t xml:space="preserve">: Passes, </w:t>
      </w:r>
      <w:r>
        <w:rPr>
          <w:rFonts w:ascii="Arial" w:hAnsi="Arial" w:cs="Arial"/>
          <w:sz w:val="20"/>
          <w:szCs w:val="20"/>
        </w:rPr>
        <w:t>&lt;0.08 in.</w:t>
      </w:r>
    </w:p>
    <w:p w:rsidR="00947461" w:rsidRDefault="00947461" w:rsidP="00407395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BC61D3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Pr="0032787E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>(5% HCI)</w:t>
      </w:r>
      <w:r w:rsidR="006C013A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Sulfuric Acid (5%H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>) - Passes.</w:t>
      </w:r>
    </w:p>
    <w:p w:rsidR="006C013A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:rsidR="00D51E24" w:rsidRPr="005410E8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6C013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="00D51E24"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="00D51E24" w:rsidRPr="00BC61D3">
        <w:rPr>
          <w:rFonts w:ascii="Arial" w:hAnsi="Arial" w:cs="Arial"/>
          <w:sz w:val="20"/>
          <w:szCs w:val="20"/>
        </w:rPr>
        <w:t xml:space="preserve">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5410E8">
        <w:rPr>
          <w:rFonts w:ascii="Arial" w:hAnsi="Arial" w:cs="Arial"/>
          <w:sz w:val="20"/>
          <w:szCs w:val="20"/>
        </w:rPr>
        <w:t>.</w:t>
      </w:r>
    </w:p>
    <w:p w:rsidR="00D51E24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="00D51E24" w:rsidRPr="00BC61D3">
        <w:rPr>
          <w:rFonts w:ascii="Arial" w:hAnsi="Arial" w:cs="Arial"/>
          <w:sz w:val="20"/>
          <w:szCs w:val="20"/>
        </w:rPr>
        <w:t xml:space="preserve">Gasoline - </w:t>
      </w:r>
      <w:r w:rsidR="00D51E24">
        <w:rPr>
          <w:rFonts w:ascii="Arial" w:hAnsi="Arial" w:cs="Arial"/>
          <w:sz w:val="20"/>
          <w:szCs w:val="20"/>
        </w:rPr>
        <w:t>Passes</w:t>
      </w:r>
      <w:r w:rsidR="00D51E24" w:rsidRPr="00BC61D3">
        <w:rPr>
          <w:rFonts w:ascii="Arial" w:hAnsi="Arial" w:cs="Arial"/>
          <w:sz w:val="20"/>
          <w:szCs w:val="20"/>
        </w:rPr>
        <w:t>.</w:t>
      </w:r>
    </w:p>
    <w:p w:rsidR="00D51E24" w:rsidRDefault="00D51E24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Kerosene </w:t>
      </w:r>
      <w:r w:rsidR="006C013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Passes.</w:t>
      </w:r>
    </w:p>
    <w:p w:rsidR="006C013A" w:rsidRPr="00BC61D3" w:rsidRDefault="006C013A" w:rsidP="00D51E24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F1515 – Color Light Stability: </w:t>
      </w:r>
      <w:r w:rsidRPr="00C31669">
        <w:rPr>
          <w:rFonts w:ascii="Arial" w:hAnsi="Arial" w:cs="Arial"/>
          <w:sz w:val="20"/>
          <w:szCs w:val="20"/>
        </w:rPr>
        <w:t>Passes, ΔE&lt;8</w:t>
      </w:r>
    </w:p>
    <w:p w:rsidR="00C31669" w:rsidRDefault="00C31669" w:rsidP="00C31669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:rsidR="007F164F" w:rsidRDefault="007F164F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:rsidR="00E92C7D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:rsidR="00E92C7D" w:rsidRDefault="00407395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C31669">
        <w:rPr>
          <w:rFonts w:ascii="Arial" w:hAnsi="Arial" w:cs="Arial"/>
          <w:sz w:val="20"/>
          <w:szCs w:val="20"/>
        </w:rPr>
        <w:t>lip Resistance: &gt;0.6</w:t>
      </w:r>
      <w:r w:rsidR="00523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(dry)</w:t>
      </w:r>
    </w:p>
    <w:p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C31669">
        <w:rPr>
          <w:rFonts w:ascii="Arial" w:hAnsi="Arial" w:cs="Arial"/>
          <w:sz w:val="20"/>
          <w:szCs w:val="20"/>
        </w:rPr>
        <w:t>Allene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F574F9">
        <w:rPr>
          <w:rFonts w:ascii="Arial" w:hAnsi="Arial" w:cs="Arial"/>
          <w:sz w:val="20"/>
          <w:szCs w:val="20"/>
        </w:rPr>
        <w:t>material is installed and ready for final use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:rsidR="00FF2CFC" w:rsidRDefault="00FF2CF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:rsidR="00067D0C" w:rsidRDefault="00067D0C" w:rsidP="00067D0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</w:t>
      </w:r>
      <w:r>
        <w:rPr>
          <w:rFonts w:ascii="Arial" w:hAnsi="Arial" w:cs="Arial"/>
          <w:sz w:val="20"/>
          <w:szCs w:val="20"/>
        </w:rPr>
        <w:t xml:space="preserve"> </w:t>
      </w:r>
      <w:r w:rsidR="00F574F9">
        <w:rPr>
          <w:rFonts w:ascii="Arial" w:hAnsi="Arial" w:cs="Arial"/>
          <w:sz w:val="20"/>
          <w:szCs w:val="20"/>
        </w:rPr>
        <w:t>final use</w:t>
      </w:r>
      <w:r w:rsidRPr="005410E8">
        <w:rPr>
          <w:rFonts w:ascii="Arial" w:hAnsi="Arial" w:cs="Arial"/>
          <w:sz w:val="20"/>
          <w:szCs w:val="20"/>
        </w:rPr>
        <w:t>.</w:t>
      </w:r>
    </w:p>
    <w:p w:rsidR="00590EAC" w:rsidRPr="005410E8" w:rsidRDefault="00590EAC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:rsidR="00E92C7D" w:rsidRPr="005410E8" w:rsidRDefault="00E92C7D" w:rsidP="00067D0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:rsidR="00E92C7D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>Touch-up, repair or replace damaged products before Substantial Completion.</w:t>
      </w:r>
    </w:p>
    <w:p w:rsidR="00FF2CFC" w:rsidRPr="005410E8" w:rsidRDefault="00FF2CFC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</w:t>
      </w:r>
      <w:r w:rsidR="00C31669">
        <w:rPr>
          <w:rFonts w:ascii="Arial" w:hAnsi="Arial" w:cs="Arial"/>
          <w:sz w:val="20"/>
          <w:szCs w:val="20"/>
        </w:rPr>
        <w:t>Allene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F36" w:rsidRDefault="003D3F36">
      <w:r>
        <w:separator/>
      </w:r>
    </w:p>
  </w:endnote>
  <w:endnote w:type="continuationSeparator" w:id="0">
    <w:p w:rsidR="003D3F36" w:rsidRDefault="003D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C31669" w:rsidRDefault="00C31669" w:rsidP="00C31669">
    <w:pPr>
      <w:pStyle w:val="Footer"/>
    </w:pPr>
    <w:r w:rsidRPr="00C31669">
      <w:rPr>
        <w:rFonts w:ascii="Arial" w:hAnsi="Arial" w:cs="Arial"/>
        <w:sz w:val="18"/>
        <w:szCs w:val="18"/>
      </w:rPr>
      <w:t xml:space="preserve">Supplied by Lititz Flooring Company  |  P: 800.492.2613  |  Revised on 10.3.2019  |  Page 1 of 7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Pr="00553156" w:rsidRDefault="00C3166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Supplied by Lititz Flooring Company</w:t>
    </w:r>
    <w:r w:rsidR="002F3C39">
      <w:rPr>
        <w:rFonts w:ascii="Arial" w:hAnsi="Arial" w:cs="Arial"/>
        <w:sz w:val="18"/>
        <w:szCs w:val="18"/>
      </w:rPr>
      <w:t xml:space="preserve">  |  P: 800.492.2613  |  Revised on </w:t>
    </w:r>
    <w:r w:rsidR="002F3C39">
      <w:rPr>
        <w:rFonts w:ascii="Arial" w:hAnsi="Arial" w:cs="Arial"/>
        <w:sz w:val="18"/>
        <w:szCs w:val="18"/>
      </w:rPr>
      <w:fldChar w:fldCharType="begin"/>
    </w:r>
    <w:r w:rsidR="002F3C39">
      <w:rPr>
        <w:rFonts w:ascii="Arial" w:hAnsi="Arial" w:cs="Arial"/>
        <w:sz w:val="18"/>
        <w:szCs w:val="18"/>
      </w:rPr>
      <w:instrText xml:space="preserve"> DATE \@ "M.d.yyyy" </w:instrText>
    </w:r>
    <w:r w:rsidR="002F3C39">
      <w:rPr>
        <w:rFonts w:ascii="Arial" w:hAnsi="Arial" w:cs="Arial"/>
        <w:sz w:val="18"/>
        <w:szCs w:val="18"/>
      </w:rPr>
      <w:fldChar w:fldCharType="separate"/>
    </w:r>
    <w:r w:rsidR="00886D30">
      <w:rPr>
        <w:rFonts w:ascii="Arial" w:hAnsi="Arial" w:cs="Arial"/>
        <w:noProof/>
        <w:sz w:val="18"/>
        <w:szCs w:val="18"/>
      </w:rPr>
      <w:t>10.3.2019</w:t>
    </w:r>
    <w:r w:rsidR="002F3C39">
      <w:rPr>
        <w:rFonts w:ascii="Arial" w:hAnsi="Arial" w:cs="Arial"/>
        <w:sz w:val="18"/>
        <w:szCs w:val="18"/>
      </w:rPr>
      <w:fldChar w:fldCharType="end"/>
    </w:r>
    <w:r w:rsidR="002F3C39">
      <w:rPr>
        <w:rFonts w:ascii="Arial" w:hAnsi="Arial" w:cs="Arial"/>
        <w:sz w:val="18"/>
        <w:szCs w:val="18"/>
      </w:rPr>
      <w:t xml:space="preserve">  |  </w:t>
    </w:r>
    <w:r w:rsidR="002F3C39" w:rsidRPr="00553156">
      <w:rPr>
        <w:rFonts w:ascii="Arial" w:hAnsi="Arial" w:cs="Arial"/>
        <w:b/>
        <w:sz w:val="18"/>
        <w:szCs w:val="18"/>
      </w:rPr>
      <w:t xml:space="preserve">Page </w:t>
    </w:r>
    <w:r w:rsidR="002F3C39" w:rsidRPr="00553156">
      <w:rPr>
        <w:rFonts w:ascii="Arial" w:hAnsi="Arial" w:cs="Arial"/>
        <w:b/>
        <w:sz w:val="18"/>
        <w:szCs w:val="18"/>
      </w:rPr>
      <w:fldChar w:fldCharType="begin"/>
    </w:r>
    <w:r w:rsidR="002F3C39" w:rsidRPr="00553156">
      <w:rPr>
        <w:rFonts w:ascii="Arial" w:hAnsi="Arial" w:cs="Arial"/>
        <w:b/>
        <w:sz w:val="18"/>
        <w:szCs w:val="18"/>
      </w:rPr>
      <w:instrText xml:space="preserve"> PAGE </w:instrText>
    </w:r>
    <w:r w:rsidR="002F3C39" w:rsidRPr="00553156">
      <w:rPr>
        <w:rFonts w:ascii="Arial" w:hAnsi="Arial" w:cs="Arial"/>
        <w:b/>
        <w:sz w:val="18"/>
        <w:szCs w:val="18"/>
      </w:rPr>
      <w:fldChar w:fldCharType="separate"/>
    </w:r>
    <w:r w:rsidR="00F574F9">
      <w:rPr>
        <w:rFonts w:ascii="Arial" w:hAnsi="Arial" w:cs="Arial"/>
        <w:b/>
        <w:noProof/>
        <w:sz w:val="18"/>
        <w:szCs w:val="18"/>
      </w:rPr>
      <w:t>1</w:t>
    </w:r>
    <w:r w:rsidR="002F3C39" w:rsidRPr="00553156">
      <w:rPr>
        <w:rFonts w:ascii="Arial" w:hAnsi="Arial" w:cs="Arial"/>
        <w:b/>
        <w:sz w:val="18"/>
        <w:szCs w:val="18"/>
      </w:rPr>
      <w:fldChar w:fldCharType="end"/>
    </w:r>
    <w:r w:rsidR="002F3C39" w:rsidRPr="00553156">
      <w:rPr>
        <w:rFonts w:ascii="Arial" w:hAnsi="Arial" w:cs="Arial"/>
        <w:b/>
        <w:sz w:val="18"/>
        <w:szCs w:val="18"/>
      </w:rPr>
      <w:t xml:space="preserve"> of </w:t>
    </w:r>
    <w:r w:rsidR="002F3C39" w:rsidRPr="00553156">
      <w:rPr>
        <w:rFonts w:ascii="Arial" w:hAnsi="Arial" w:cs="Arial"/>
        <w:b/>
        <w:sz w:val="18"/>
        <w:szCs w:val="18"/>
      </w:rPr>
      <w:fldChar w:fldCharType="begin"/>
    </w:r>
    <w:r w:rsidR="002F3C39"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="002F3C39" w:rsidRPr="00553156">
      <w:rPr>
        <w:rFonts w:ascii="Arial" w:hAnsi="Arial" w:cs="Arial"/>
        <w:b/>
        <w:sz w:val="18"/>
        <w:szCs w:val="18"/>
      </w:rPr>
      <w:fldChar w:fldCharType="separate"/>
    </w:r>
    <w:r w:rsidR="00F574F9">
      <w:rPr>
        <w:rFonts w:ascii="Arial" w:hAnsi="Arial" w:cs="Arial"/>
        <w:b/>
        <w:noProof/>
        <w:sz w:val="18"/>
        <w:szCs w:val="18"/>
      </w:rPr>
      <w:t>7</w:t>
    </w:r>
    <w:r w:rsidR="002F3C39" w:rsidRPr="00553156">
      <w:rPr>
        <w:rFonts w:ascii="Arial" w:hAnsi="Arial" w:cs="Arial"/>
        <w:b/>
        <w:sz w:val="18"/>
        <w:szCs w:val="18"/>
      </w:rPr>
      <w:fldChar w:fldCharType="end"/>
    </w:r>
    <w:r w:rsidR="002F3C39"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F36" w:rsidRDefault="003D3F36">
      <w:r>
        <w:separator/>
      </w:r>
    </w:p>
  </w:footnote>
  <w:footnote w:type="continuationSeparator" w:id="0">
    <w:p w:rsidR="003D3F36" w:rsidRDefault="003D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3D3F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0C0737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0</wp:posOffset>
              </wp:positionV>
              <wp:extent cx="3619500" cy="4381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4381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3C39" w:rsidRDefault="000374B5" w:rsidP="00553156">
                          <w:r w:rsidRPr="000374B5">
                            <w:rPr>
                              <w:rFonts w:ascii="Arial" w:hAnsi="Arial" w:cs="Arial"/>
                              <w:b/>
                              <w:bCs/>
                              <w:szCs w:val="28"/>
                            </w:rPr>
                            <w:t>SECTION 09 65 19.23 – VINYL TILE FLOORING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0;width:285pt;height:3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" filled="f" strokecolor="white">
              <v:textbox>
                <w:txbxContent>
                  <w:p w:rsidR="002F3C39" w:rsidRDefault="000374B5" w:rsidP="00553156">
                    <w:r w:rsidRPr="000374B5">
                      <w:rPr>
                        <w:rFonts w:ascii="Arial" w:hAnsi="Arial" w:cs="Arial"/>
                        <w:b/>
                        <w:bCs/>
                        <w:szCs w:val="28"/>
                      </w:rPr>
                      <w:t>SECTION 09 65 19.23 – VINYL TILE FLOORING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4305300</wp:posOffset>
              </wp:positionH>
              <wp:positionV relativeFrom="paragraph">
                <wp:posOffset>-28575</wp:posOffset>
              </wp:positionV>
              <wp:extent cx="2440305" cy="600075"/>
              <wp:effectExtent l="0" t="0" r="1714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0374B5" w:rsidP="000C0737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Allene LVT</w:t>
                          </w:r>
                        </w:p>
                        <w:p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9pt;margin-top:-2.25pt;width:192.15pt;height:4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" filled="f" strokecolor="white">
              <v:textbox>
                <w:txbxContent>
                  <w:p w:rsidR="000C0737" w:rsidRDefault="000374B5" w:rsidP="000C0737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Allene LVT</w:t>
                    </w:r>
                  </w:p>
                  <w:p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39" w:rsidRDefault="00886D30" w:rsidP="004F2DD7">
    <w:pPr>
      <w:pStyle w:val="Header"/>
      <w:ind w:left="-720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-92710</wp:posOffset>
          </wp:positionV>
          <wp:extent cx="2303780" cy="746760"/>
          <wp:effectExtent l="0" t="0" r="127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DD7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3943350</wp:posOffset>
              </wp:positionH>
              <wp:positionV relativeFrom="paragraph">
                <wp:posOffset>66675</wp:posOffset>
              </wp:positionV>
              <wp:extent cx="2421255" cy="6096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609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0737" w:rsidRDefault="00886D30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Allene </w:t>
                          </w:r>
                          <w:r w:rsidR="009E209E">
                            <w:rPr>
                              <w:rFonts w:ascii="Arial" w:hAnsi="Arial" w:cs="Arial"/>
                              <w:b/>
                            </w:rPr>
                            <w:t>SDC</w:t>
                          </w:r>
                        </w:p>
                        <w:p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0.5pt;margin-top:5.25pt;width:190.65pt;height:4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" filled="f" strokecolor="white">
              <v:textbox>
                <w:txbxContent>
                  <w:p w:rsidR="000C0737" w:rsidRDefault="00886D30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Allene </w:t>
                    </w:r>
                    <w:r w:rsidR="009E209E">
                      <w:rPr>
                        <w:rFonts w:ascii="Arial" w:hAnsi="Arial" w:cs="Arial"/>
                        <w:b/>
                      </w:rPr>
                      <w:t>SDC</w:t>
                    </w:r>
                  </w:p>
                  <w:p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:rsidR="002F3C39" w:rsidRDefault="002F3C39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8B8CDA0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E"/>
    <w:rsid w:val="00004CC9"/>
    <w:rsid w:val="00021356"/>
    <w:rsid w:val="00032DE9"/>
    <w:rsid w:val="000374B5"/>
    <w:rsid w:val="000511DB"/>
    <w:rsid w:val="00067D0C"/>
    <w:rsid w:val="00087141"/>
    <w:rsid w:val="00094655"/>
    <w:rsid w:val="000962C1"/>
    <w:rsid w:val="000C0737"/>
    <w:rsid w:val="000C120F"/>
    <w:rsid w:val="000F28CF"/>
    <w:rsid w:val="00131E75"/>
    <w:rsid w:val="001814C9"/>
    <w:rsid w:val="00185DDE"/>
    <w:rsid w:val="001B7D1F"/>
    <w:rsid w:val="001E2A36"/>
    <w:rsid w:val="0020480F"/>
    <w:rsid w:val="00221ABA"/>
    <w:rsid w:val="0023152F"/>
    <w:rsid w:val="002317FD"/>
    <w:rsid w:val="00257DDC"/>
    <w:rsid w:val="00261B2C"/>
    <w:rsid w:val="0027758C"/>
    <w:rsid w:val="002949D0"/>
    <w:rsid w:val="00297C35"/>
    <w:rsid w:val="002B6337"/>
    <w:rsid w:val="002C5F4C"/>
    <w:rsid w:val="002F3C39"/>
    <w:rsid w:val="00353510"/>
    <w:rsid w:val="00361B9C"/>
    <w:rsid w:val="00371E1A"/>
    <w:rsid w:val="003D3F36"/>
    <w:rsid w:val="003F0842"/>
    <w:rsid w:val="003F5DB2"/>
    <w:rsid w:val="00407395"/>
    <w:rsid w:val="00412EAD"/>
    <w:rsid w:val="00426AC9"/>
    <w:rsid w:val="00437D1D"/>
    <w:rsid w:val="00440B38"/>
    <w:rsid w:val="004500CC"/>
    <w:rsid w:val="00460B52"/>
    <w:rsid w:val="00472307"/>
    <w:rsid w:val="004C11DA"/>
    <w:rsid w:val="004F042B"/>
    <w:rsid w:val="004F2DD7"/>
    <w:rsid w:val="00501A0E"/>
    <w:rsid w:val="0052332D"/>
    <w:rsid w:val="00523B38"/>
    <w:rsid w:val="00524128"/>
    <w:rsid w:val="005410E8"/>
    <w:rsid w:val="00553156"/>
    <w:rsid w:val="00573322"/>
    <w:rsid w:val="0057449E"/>
    <w:rsid w:val="00581C0E"/>
    <w:rsid w:val="00590EAC"/>
    <w:rsid w:val="005A1981"/>
    <w:rsid w:val="00602556"/>
    <w:rsid w:val="006144A3"/>
    <w:rsid w:val="00630A49"/>
    <w:rsid w:val="0064527A"/>
    <w:rsid w:val="0066208A"/>
    <w:rsid w:val="0066457B"/>
    <w:rsid w:val="00672FEE"/>
    <w:rsid w:val="00677042"/>
    <w:rsid w:val="006B067F"/>
    <w:rsid w:val="006C013A"/>
    <w:rsid w:val="00704C1B"/>
    <w:rsid w:val="00723887"/>
    <w:rsid w:val="00732C60"/>
    <w:rsid w:val="00763982"/>
    <w:rsid w:val="007A14EA"/>
    <w:rsid w:val="007A6AFA"/>
    <w:rsid w:val="007D5C37"/>
    <w:rsid w:val="007E5107"/>
    <w:rsid w:val="007F0585"/>
    <w:rsid w:val="007F164F"/>
    <w:rsid w:val="00802026"/>
    <w:rsid w:val="00844E9A"/>
    <w:rsid w:val="0085271C"/>
    <w:rsid w:val="00886D30"/>
    <w:rsid w:val="0089327B"/>
    <w:rsid w:val="008A7748"/>
    <w:rsid w:val="008C292B"/>
    <w:rsid w:val="0093660A"/>
    <w:rsid w:val="00947461"/>
    <w:rsid w:val="00997FD1"/>
    <w:rsid w:val="009C5E26"/>
    <w:rsid w:val="009C5EDF"/>
    <w:rsid w:val="009D0419"/>
    <w:rsid w:val="009E209E"/>
    <w:rsid w:val="009E43B5"/>
    <w:rsid w:val="009F7B56"/>
    <w:rsid w:val="00A26FCC"/>
    <w:rsid w:val="00A74A0B"/>
    <w:rsid w:val="00AA16A1"/>
    <w:rsid w:val="00AA68F9"/>
    <w:rsid w:val="00AA7272"/>
    <w:rsid w:val="00AD273E"/>
    <w:rsid w:val="00AF0647"/>
    <w:rsid w:val="00B0500C"/>
    <w:rsid w:val="00B205F4"/>
    <w:rsid w:val="00B339DB"/>
    <w:rsid w:val="00B662B5"/>
    <w:rsid w:val="00B70FB8"/>
    <w:rsid w:val="00B72D34"/>
    <w:rsid w:val="00BE04F6"/>
    <w:rsid w:val="00C06D9A"/>
    <w:rsid w:val="00C31669"/>
    <w:rsid w:val="00C50078"/>
    <w:rsid w:val="00C6185A"/>
    <w:rsid w:val="00C627BF"/>
    <w:rsid w:val="00C6562F"/>
    <w:rsid w:val="00CB183B"/>
    <w:rsid w:val="00CC3232"/>
    <w:rsid w:val="00CE388B"/>
    <w:rsid w:val="00CE4FFA"/>
    <w:rsid w:val="00D00EC4"/>
    <w:rsid w:val="00D30E54"/>
    <w:rsid w:val="00D40585"/>
    <w:rsid w:val="00D51E24"/>
    <w:rsid w:val="00D550E1"/>
    <w:rsid w:val="00DA08A8"/>
    <w:rsid w:val="00E044B3"/>
    <w:rsid w:val="00E205A7"/>
    <w:rsid w:val="00E34812"/>
    <w:rsid w:val="00E37342"/>
    <w:rsid w:val="00E513B9"/>
    <w:rsid w:val="00E81E9E"/>
    <w:rsid w:val="00E92C7D"/>
    <w:rsid w:val="00E95A57"/>
    <w:rsid w:val="00EA01CC"/>
    <w:rsid w:val="00EA4C46"/>
    <w:rsid w:val="00EB456E"/>
    <w:rsid w:val="00ED7989"/>
    <w:rsid w:val="00EF0A61"/>
    <w:rsid w:val="00F05233"/>
    <w:rsid w:val="00F21617"/>
    <w:rsid w:val="00F2584D"/>
    <w:rsid w:val="00F31DF4"/>
    <w:rsid w:val="00F35937"/>
    <w:rsid w:val="00F4509C"/>
    <w:rsid w:val="00F47A92"/>
    <w:rsid w:val="00F5484E"/>
    <w:rsid w:val="00F54947"/>
    <w:rsid w:val="00F574F9"/>
    <w:rsid w:val="00F73B24"/>
    <w:rsid w:val="00F81B3E"/>
    <w:rsid w:val="00F91D63"/>
    <w:rsid w:val="00FA2BAE"/>
    <w:rsid w:val="00FA78A4"/>
    <w:rsid w:val="00FD305A"/>
    <w:rsid w:val="00FE6499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efaultImageDpi w14:val="96"/>
  <w15:docId w15:val="{C4903F40-A231-45A2-935D-837E822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0883-B1FA-4DA3-B2F4-0C9C694D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7</Pages>
  <Words>1881</Words>
  <Characters>10534</Characters>
  <Application>Microsoft Office Word</Application>
  <DocSecurity>0</DocSecurity>
  <Lines>159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Graham Capobianco</cp:lastModifiedBy>
  <cp:revision>4</cp:revision>
  <dcterms:created xsi:type="dcterms:W3CDTF">2019-10-03T21:20:00Z</dcterms:created>
  <dcterms:modified xsi:type="dcterms:W3CDTF">2019-10-04T14:23:00Z</dcterms:modified>
</cp:coreProperties>
</file>